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dahinkommen</o:Title>
    <o:Author>Netzverb &lt;info@netzverb.de&gt;</o:Author>
    <o:Subject>
			Conjugación verbo alemán dahinkommen (llegar):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dahinkommen</w:t>
        <w:t xml:space="preserve"> · </w:t>
        <w:t>Pasivo procesivo</w:t>
        <w:t xml:space="preserve"> · </w:t>
        <w:t>Oración interrogativa</w:t>
        <w:br/>
      </w:r>
      <w:r>
        <w:rPr>
          <w:sz w:val="16"/>
          <w:color w:val="999999"/>
        </w:rPr>
        <w:t>https://www.verbformen.es/conjugacion/dahinkommen.htm</w:t>
      </w:r>
    </w:p>
    <!-- EIGENSCHAFTEN -->
    <w:p>
      <w:r>
        <w:rPr>
          <w:color w:val="999999"/>
        </w:rPr>
        <w:t>
					irregular</w:t>
        <w:t xml:space="preserve"> · </w:t>
        <w:t>
					sein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dahin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k</w:t>
      </w:r>
      <w:r>
        <w:rPr>
          <w:b/>
          <w:color w:val="999999"/>
          <w:sz w:val="50"/>
        </w:rPr>
        <w:t>o</w:t>
      </w:r>
      <w:r>
        <w:rPr>
          <w:b/>
          <w:color w:val="999999"/>
          <w:sz w:val="50"/>
        </w:rPr>
        <w:t>mm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dahin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k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mm</w:t>
      </w:r>
      <w:r>
        <w:rPr>
          <w:b/>
          <w:sz w:val="30"/>
          <w:color w:val="999999"/>
        </w:rPr>
        <w:t>en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dahin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k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mm</w:t>
      </w:r>
      <w:r>
        <w:rPr>
          <w:b/>
          <w:sz w:val="30"/>
          <w:color w:val="999999"/>
        </w:rPr>
        <w:t>en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dahin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k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mm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Cambio en la vocal inicial</w:t>
        <w:t xml:space="preserve"> o - a</w:t>
        <w:t xml:space="preserve"> - o « </w:t>
        <w:t xml:space="preserve">» Diéresis en el tiempo presente « </w:t>
        <w:t xml:space="preserve">» Las consonantes no se duplican.</w:t>
        <w:t xml:space="preserve"> mm - m - mm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