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davorhalten</o:Title>
    <o:Author>Netzverb &lt;info@netzverb.de&gt;</o:Author>
    <o:Subject>
			Conjugación verbo alemán davorhalten (acusar, reprochar):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davorhalten</w:t>
        <w:br/>
      </w:r>
      <w:r>
        <w:rPr>
          <w:sz w:val="16"/>
          <w:color w:val="999999"/>
        </w:rPr>
        <w:t>https://www.verbformen.es/conjugacion/davorhalten.htm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davor</w:t>
      </w:r>
      ·
      <w:r>
        <w:rPr>
          <w:b/>
          <w:sz w:val="50"/>
        </w:rPr>
        <w:t>h</w:t>
      </w:r>
      <w:r>
        <w:rPr>
          <w:b/>
          <w:sz w:val="50"/>
        </w:rPr>
        <w:t>a</w:t>
      </w:r>
      <w:r>
        <w:rPr>
          <w:b/>
          <w:sz w:val="50"/>
        </w:rPr>
        <w:t>lt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h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lt</w:t>
      </w:r>
      <w:r>
        <w:rPr>
          <w:sz w:val="30"/>
        </w:rPr>
        <w:t xml:space="preserve"> </w:t>
      </w:r>
      <w:r>
        <w:rPr>
          <w:b/>
          <w:sz w:val="30"/>
        </w:rPr>
        <w:t>davor</w:t>
      </w:r>
      <w:r>
        <w:rPr>
          <w:sz w:val="40"/>
        </w:rPr>
        <w:t xml:space="preserve"> - </w:t>
      </w:r>
      <w:r>
        <w:rPr>
          <w:b/>
          <w:sz w:val="30"/>
        </w:rPr>
        <w:t>h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lt</w:t>
      </w:r>
      <w:r>
        <w:rPr>
          <w:sz w:val="30"/>
        </w:rPr>
        <w:t xml:space="preserve"> </w:t>
      </w:r>
      <w:r>
        <w:rPr>
          <w:b/>
          <w:sz w:val="30"/>
        </w:rPr>
        <w:t>davor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davor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</w:rPr>
        <w:t>lt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Fusión de terminaciones « </w:t>
        <w:t xml:space="preserve">» extensión con -e « </w:t>
        <w:t xml:space="preserve">» Cambio en la vocal inicial</w:t>
        <w:t xml:space="preserve"> a - ie</w:t>
        <w:t xml:space="preserve"> - a « </w:t>
        <w:t xml:space="preserve">» Diéresis en el tiempo presente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  <w:t xml:space="preserve">⁷ Uso anticuado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